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23FB" w:rsidRPr="00883A1A" w:rsidRDefault="00B023FB" w:rsidP="00B023FB">
      <w:pPr>
        <w:jc w:val="center"/>
      </w:pPr>
    </w:p>
    <w:p w:rsidR="00B023FB" w:rsidRPr="00883A1A" w:rsidRDefault="00B023FB" w:rsidP="00B023FB">
      <w:pPr>
        <w:jc w:val="center"/>
      </w:pPr>
    </w:p>
    <w:p w:rsidR="00B023FB" w:rsidRPr="00883A1A" w:rsidRDefault="00B023FB" w:rsidP="00B023FB">
      <w:pPr>
        <w:jc w:val="center"/>
      </w:pPr>
    </w:p>
    <w:p w:rsidR="00B023FB" w:rsidRPr="00883A1A" w:rsidRDefault="00B023FB" w:rsidP="00B023FB">
      <w:pPr>
        <w:jc w:val="center"/>
      </w:pPr>
    </w:p>
    <w:p w:rsidR="00B023FB" w:rsidRPr="00883A1A" w:rsidRDefault="00B023FB" w:rsidP="00B023FB">
      <w:pPr>
        <w:jc w:val="center"/>
      </w:pPr>
    </w:p>
    <w:p w:rsidR="00B023FB" w:rsidRPr="00883A1A" w:rsidRDefault="00B023FB" w:rsidP="00B023FB">
      <w:pPr>
        <w:jc w:val="center"/>
      </w:pPr>
    </w:p>
    <w:p w:rsidR="00B023FB" w:rsidRPr="00883A1A" w:rsidRDefault="00B023FB" w:rsidP="00B023FB">
      <w:pPr>
        <w:jc w:val="center"/>
      </w:pPr>
    </w:p>
    <w:p w:rsidR="00B023FB" w:rsidRPr="00883A1A" w:rsidRDefault="00B023FB" w:rsidP="00B023FB">
      <w:pPr>
        <w:jc w:val="center"/>
      </w:pPr>
    </w:p>
    <w:p w:rsidR="00B023FB" w:rsidRPr="00883A1A" w:rsidRDefault="00B023FB" w:rsidP="00B023FB">
      <w:pPr>
        <w:jc w:val="center"/>
      </w:pPr>
      <w:r w:rsidRPr="00883A1A">
        <w:t>Assignment 11</w:t>
      </w:r>
    </w:p>
    <w:p w:rsidR="00B023FB" w:rsidRPr="00883A1A" w:rsidRDefault="00B023FB" w:rsidP="00B023FB">
      <w:pPr>
        <w:jc w:val="center"/>
      </w:pPr>
      <w:r w:rsidRPr="00883A1A">
        <w:t>Name</w:t>
      </w:r>
    </w:p>
    <w:p w:rsidR="00B023FB" w:rsidRPr="00883A1A" w:rsidRDefault="00B023FB" w:rsidP="00B023FB">
      <w:pPr>
        <w:jc w:val="center"/>
      </w:pPr>
      <w:r w:rsidRPr="00883A1A">
        <w:t>Institution</w:t>
      </w:r>
    </w:p>
    <w:p w:rsidR="00B023FB" w:rsidRPr="00883A1A" w:rsidRDefault="00B023FB" w:rsidP="00B023FB">
      <w:pPr>
        <w:jc w:val="center"/>
      </w:pPr>
      <w:r w:rsidRPr="00883A1A">
        <w:t>Date</w:t>
      </w:r>
    </w:p>
    <w:p w:rsidR="00B023FB" w:rsidRPr="00883A1A" w:rsidRDefault="00B023FB">
      <w:r w:rsidRPr="00883A1A">
        <w:br w:type="page"/>
      </w:r>
    </w:p>
    <w:p w:rsidR="00016EE6" w:rsidRPr="00883A1A" w:rsidRDefault="00016EE6" w:rsidP="002A52ED">
      <w:pPr>
        <w:jc w:val="center"/>
      </w:pPr>
      <w:r w:rsidRPr="00883A1A">
        <w:lastRenderedPageBreak/>
        <w:t>Assignment 11</w:t>
      </w:r>
    </w:p>
    <w:p w:rsidR="00883A1A" w:rsidRPr="00883A1A" w:rsidRDefault="00883A1A" w:rsidP="002A52ED">
      <w:pPr>
        <w:ind w:firstLine="720"/>
      </w:pPr>
      <w:r w:rsidRPr="00883A1A">
        <w:t xml:space="preserve">The case study Harry Markopolos: Why Didn’t Anyone Heed His Warnings? </w:t>
      </w:r>
      <w:proofErr w:type="gramStart"/>
      <w:r w:rsidR="002A52ED">
        <w:t>s</w:t>
      </w:r>
      <w:r w:rsidR="002A52ED" w:rsidRPr="00883A1A">
        <w:t>ignifies</w:t>
      </w:r>
      <w:proofErr w:type="gramEnd"/>
      <w:r w:rsidRPr="00883A1A">
        <w:t xml:space="preserve"> the need for corporations a</w:t>
      </w:r>
      <w:r w:rsidR="002A52ED">
        <w:t>nd organizations to take cautions</w:t>
      </w:r>
      <w:r w:rsidRPr="00883A1A">
        <w:t xml:space="preserve"> on warnings against fraud. As hinted in the article, Madoff managed to steal more than $50 billion investor’s money, and as such, this could have been prevented if Harry Markopolos’s warnings were heard and acted upon (Markopolos, 2010). Also, the use of a memo in the case attempted to bring the fraud activities into the limelight, and this could have prevented the loss of income. In this case, Markopolos’s memo intended to show the fraud and mismanagement of resources in the organization with the hope that Congress would take specific actions. However, the memo revealed some critical problems regarding the financial statements even though his communica</w:t>
      </w:r>
      <w:r w:rsidR="002A52ED">
        <w:t xml:space="preserve">tion style made it difficult for members to </w:t>
      </w:r>
      <w:r w:rsidRPr="00883A1A">
        <w:t xml:space="preserve">understand financial instruments (Markopolos, 2010). </w:t>
      </w:r>
    </w:p>
    <w:p w:rsidR="00883A1A" w:rsidRPr="00883A1A" w:rsidRDefault="00883A1A" w:rsidP="002A52ED">
      <w:pPr>
        <w:ind w:firstLine="720"/>
      </w:pPr>
      <w:r w:rsidRPr="00883A1A">
        <w:t>Again, Markopolo failed to use a standard communication level, which was according to the level of knowledge of his audience. As a result, the memo was unable to serve the intended purpose, which was to show evidence of the fraud in the firm. Therefore, it is fundamental to ensure that memos are written based on a standard level of knowledge according to the audience (Markopolos, 2010). Markopolos could have used a financial advisor to interpret and break down financial information to the audience to make them realize and detect fraud in the firm. On the same note, he would also have considered using tools such as computers, tablets, and projectors upon the presentation of his evidence and information. The use of such devices is likely to aid in understanding since it will encompass the use of figures and charts, which will be vital for analysis. Through undertaking these initiatives, the extent of the fraud in the firm could have been reduced.</w:t>
      </w:r>
    </w:p>
    <w:p w:rsidR="002A52ED" w:rsidRDefault="002A52ED"/>
    <w:p w:rsidR="00016EE6" w:rsidRPr="00883A1A" w:rsidRDefault="00016EE6" w:rsidP="002A52ED">
      <w:pPr>
        <w:jc w:val="center"/>
      </w:pPr>
      <w:r w:rsidRPr="00883A1A">
        <w:lastRenderedPageBreak/>
        <w:t>R</w:t>
      </w:r>
      <w:bookmarkStart w:id="0" w:name="_GoBack"/>
      <w:bookmarkEnd w:id="0"/>
      <w:r w:rsidRPr="00883A1A">
        <w:t>eferences</w:t>
      </w:r>
    </w:p>
    <w:p w:rsidR="00016EE6" w:rsidRPr="00883A1A" w:rsidRDefault="00E527D8">
      <w:r w:rsidRPr="00883A1A">
        <w:rPr>
          <w:color w:val="222222"/>
          <w:shd w:val="clear" w:color="auto" w:fill="FFFFFF"/>
        </w:rPr>
        <w:t>Markopolos, H. (2010). </w:t>
      </w:r>
      <w:r w:rsidRPr="00883A1A">
        <w:rPr>
          <w:i/>
          <w:iCs/>
          <w:color w:val="222222"/>
          <w:shd w:val="clear" w:color="auto" w:fill="FFFFFF"/>
        </w:rPr>
        <w:t>No one would listen: A true financial thriller</w:t>
      </w:r>
      <w:r w:rsidRPr="00883A1A">
        <w:rPr>
          <w:color w:val="222222"/>
          <w:shd w:val="clear" w:color="auto" w:fill="FFFFFF"/>
        </w:rPr>
        <w:t>. John Wiley &amp; Sons.</w:t>
      </w:r>
    </w:p>
    <w:sectPr w:rsidR="00016EE6" w:rsidRPr="00883A1A" w:rsidSect="00B023FB">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0214" w:rsidRDefault="00360214" w:rsidP="00B023FB">
      <w:pPr>
        <w:spacing w:after="0" w:line="240" w:lineRule="auto"/>
      </w:pPr>
      <w:r>
        <w:separator/>
      </w:r>
    </w:p>
  </w:endnote>
  <w:endnote w:type="continuationSeparator" w:id="0">
    <w:p w:rsidR="00360214" w:rsidRDefault="00360214" w:rsidP="00B02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0214" w:rsidRDefault="00360214" w:rsidP="00B023FB">
      <w:pPr>
        <w:spacing w:after="0" w:line="240" w:lineRule="auto"/>
      </w:pPr>
      <w:r>
        <w:separator/>
      </w:r>
    </w:p>
  </w:footnote>
  <w:footnote w:type="continuationSeparator" w:id="0">
    <w:p w:rsidR="00360214" w:rsidRDefault="00360214" w:rsidP="00B023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9610623"/>
      <w:docPartObj>
        <w:docPartGallery w:val="Page Numbers (Top of Page)"/>
        <w:docPartUnique/>
      </w:docPartObj>
    </w:sdtPr>
    <w:sdtEndPr>
      <w:rPr>
        <w:noProof/>
      </w:rPr>
    </w:sdtEndPr>
    <w:sdtContent>
      <w:p w:rsidR="00B023FB" w:rsidRDefault="00B023FB" w:rsidP="00B023FB">
        <w:pPr>
          <w:pStyle w:val="Header"/>
          <w:spacing w:line="480" w:lineRule="auto"/>
        </w:pPr>
        <w:r w:rsidRPr="00B023FB">
          <w:t>ASSIGNMENT 11</w:t>
        </w:r>
        <w:r>
          <w:t xml:space="preserve">                                                                                                                     </w:t>
        </w:r>
        <w:r>
          <w:fldChar w:fldCharType="begin"/>
        </w:r>
        <w:r>
          <w:instrText xml:space="preserve"> PAGE   \* MERGEFORMAT </w:instrText>
        </w:r>
        <w:r>
          <w:fldChar w:fldCharType="separate"/>
        </w:r>
        <w:r w:rsidR="002A52ED">
          <w:rPr>
            <w:noProof/>
          </w:rPr>
          <w:t>2</w:t>
        </w:r>
        <w:r>
          <w:rPr>
            <w:noProof/>
          </w:rPr>
          <w:fldChar w:fldCharType="end"/>
        </w:r>
      </w:p>
    </w:sdtContent>
  </w:sdt>
  <w:p w:rsidR="00B023FB" w:rsidRDefault="00B023FB" w:rsidP="00B023FB">
    <w:pPr>
      <w:pStyle w:val="Header"/>
      <w:spacing w:line="48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023FB" w:rsidRDefault="00B023FB" w:rsidP="00B023FB">
    <w:pPr>
      <w:pStyle w:val="Header"/>
      <w:spacing w:line="480" w:lineRule="auto"/>
    </w:pPr>
    <w:r>
      <w:t xml:space="preserve">Running head: </w:t>
    </w:r>
    <w:r w:rsidRPr="00B023FB">
      <w:t>ASSIGNMENT 11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C85"/>
    <w:rsid w:val="00016EE6"/>
    <w:rsid w:val="0004248F"/>
    <w:rsid w:val="000C6C85"/>
    <w:rsid w:val="002A52ED"/>
    <w:rsid w:val="00360214"/>
    <w:rsid w:val="00883A1A"/>
    <w:rsid w:val="00B023FB"/>
    <w:rsid w:val="00B82880"/>
    <w:rsid w:val="00C115DD"/>
    <w:rsid w:val="00C578B9"/>
    <w:rsid w:val="00E527D8"/>
    <w:rsid w:val="00FD70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81E0AD3-C029-4F51-8198-2CA4C8C88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15D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23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3FB"/>
  </w:style>
  <w:style w:type="paragraph" w:styleId="Footer">
    <w:name w:val="footer"/>
    <w:basedOn w:val="Normal"/>
    <w:link w:val="FooterChar"/>
    <w:uiPriority w:val="99"/>
    <w:unhideWhenUsed/>
    <w:rsid w:val="00B023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301</Words>
  <Characters>1720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dc:creator>
  <cp:keywords/>
  <dc:description/>
  <cp:lastModifiedBy>Antony</cp:lastModifiedBy>
  <cp:revision>4</cp:revision>
  <dcterms:created xsi:type="dcterms:W3CDTF">2019-05-24T04:43:00Z</dcterms:created>
  <dcterms:modified xsi:type="dcterms:W3CDTF">2019-05-24T07:13:00Z</dcterms:modified>
</cp:coreProperties>
</file>